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4D12" w:rsidRPr="00744D12" w:rsidRDefault="00744D12" w:rsidP="00744D12">
      <w:pPr>
        <w:pStyle w:val="NormalWeb"/>
        <w:rPr>
          <w:color w:val="000000"/>
          <w:sz w:val="28"/>
          <w:szCs w:val="28"/>
        </w:rPr>
      </w:pPr>
      <w:r w:rsidRPr="00744D12">
        <w:rPr>
          <w:rStyle w:val="Gl"/>
          <w:rFonts w:ascii="Tahoma" w:hAnsi="Tahoma" w:cs="Tahoma"/>
          <w:color w:val="0000FF"/>
          <w:sz w:val="28"/>
          <w:szCs w:val="28"/>
        </w:rPr>
        <w:t>TÜBESS Tez İstek Kuralları ve İstek Formu</w:t>
      </w:r>
    </w:p>
    <w:p w:rsidR="00744D12" w:rsidRPr="00744D12" w:rsidRDefault="00744D12" w:rsidP="00744D12">
      <w:pPr>
        <w:pStyle w:val="NormalWeb"/>
        <w:rPr>
          <w:color w:val="000000"/>
          <w:sz w:val="28"/>
          <w:szCs w:val="28"/>
        </w:rPr>
      </w:pPr>
      <w:r w:rsidRPr="00744D12">
        <w:rPr>
          <w:rStyle w:val="Gl"/>
          <w:rFonts w:ascii="Tahoma" w:hAnsi="Tahoma" w:cs="Tahoma"/>
          <w:color w:val="0000FF"/>
          <w:sz w:val="28"/>
          <w:szCs w:val="28"/>
        </w:rPr>
        <w:t>TÜBESS Tez Hizmeti;</w:t>
      </w:r>
      <w:r w:rsidRPr="00744D12">
        <w:rPr>
          <w:rFonts w:ascii="Tahoma" w:hAnsi="Tahoma" w:cs="Tahoma"/>
          <w:color w:val="000000"/>
          <w:sz w:val="28"/>
          <w:szCs w:val="28"/>
        </w:rPr>
        <w:br/>
        <w:t>Kahramanmaraş Sütçü İmam Üniversitesi (KSÜ) , Türkiye Belge Sağlama Sistemi (TÜBESS</w:t>
      </w:r>
      <w:r w:rsidR="006B5D84">
        <w:rPr>
          <w:rFonts w:ascii="Tahoma" w:hAnsi="Tahoma" w:cs="Tahoma"/>
          <w:color w:val="000000"/>
          <w:sz w:val="28"/>
          <w:szCs w:val="28"/>
        </w:rPr>
        <w:t>), aralığıyla, YÖK Tez Merkezi'</w:t>
      </w:r>
      <w:r w:rsidRPr="00744D12">
        <w:rPr>
          <w:rFonts w:ascii="Tahoma" w:hAnsi="Tahoma" w:cs="Tahoma"/>
          <w:color w:val="000000"/>
          <w:sz w:val="28"/>
          <w:szCs w:val="28"/>
        </w:rPr>
        <w:t>nden tam metni indirilemeyen tezlerin bu sistem aracılığı ile YÖK'' TEZ Merkezinden tedarik edilme  hizmetidir.</w:t>
      </w:r>
      <w:r w:rsidRPr="00744D12">
        <w:rPr>
          <w:rFonts w:ascii="Tahoma" w:hAnsi="Tahoma" w:cs="Tahoma"/>
          <w:color w:val="000000"/>
          <w:sz w:val="28"/>
          <w:szCs w:val="28"/>
        </w:rPr>
        <w:br/>
        <w:t> </w:t>
      </w:r>
    </w:p>
    <w:p w:rsidR="00744D12" w:rsidRPr="00744D12" w:rsidRDefault="00744D12" w:rsidP="00744D12">
      <w:pPr>
        <w:pStyle w:val="NormalWeb"/>
        <w:rPr>
          <w:color w:val="000000"/>
          <w:sz w:val="28"/>
          <w:szCs w:val="28"/>
        </w:rPr>
      </w:pPr>
      <w:r w:rsidRPr="00744D12">
        <w:rPr>
          <w:rStyle w:val="Gl"/>
          <w:rFonts w:ascii="Tahoma" w:hAnsi="Tahoma" w:cs="Tahoma"/>
          <w:color w:val="FF0000"/>
          <w:sz w:val="28"/>
          <w:szCs w:val="28"/>
        </w:rPr>
        <w:t>Kimler Yararlanabilir:</w:t>
      </w:r>
      <w:r w:rsidRPr="00744D12">
        <w:rPr>
          <w:rFonts w:ascii="Tahoma" w:hAnsi="Tahoma" w:cs="Tahoma"/>
          <w:b/>
          <w:bCs/>
          <w:color w:val="000000"/>
          <w:sz w:val="28"/>
          <w:szCs w:val="28"/>
        </w:rPr>
        <w:br/>
      </w:r>
      <w:r w:rsidRPr="00744D12">
        <w:rPr>
          <w:rFonts w:ascii="Tahoma" w:hAnsi="Tahoma" w:cs="Tahoma"/>
          <w:color w:val="000000"/>
          <w:sz w:val="28"/>
          <w:szCs w:val="28"/>
        </w:rPr>
        <w:br/>
        <w:t>-Kahramanmaraş Sütçü İmam Üniversitesi, TÜBESS hizmetinden KSÜ akademik/idari personeli ve Yüksek Lisans, Doktora öğrencileri yararlanır.</w:t>
      </w:r>
    </w:p>
    <w:p w:rsidR="00744D12" w:rsidRPr="00744D12" w:rsidRDefault="00744D12" w:rsidP="00744D12">
      <w:pPr>
        <w:pStyle w:val="NormalWeb"/>
        <w:rPr>
          <w:color w:val="000000"/>
          <w:sz w:val="28"/>
          <w:szCs w:val="28"/>
        </w:rPr>
      </w:pPr>
      <w:r w:rsidRPr="00744D12">
        <w:rPr>
          <w:rFonts w:ascii="Tahoma" w:hAnsi="Tahoma" w:cs="Tahoma"/>
          <w:color w:val="000000"/>
          <w:sz w:val="28"/>
          <w:szCs w:val="28"/>
        </w:rPr>
        <w:t>-Aylık sadece 5 tez isteği karşılanır.</w:t>
      </w:r>
      <w:r w:rsidRPr="00744D12">
        <w:rPr>
          <w:rFonts w:ascii="Tahoma" w:hAnsi="Tahoma" w:cs="Tahoma"/>
          <w:color w:val="000000"/>
          <w:sz w:val="28"/>
          <w:szCs w:val="28"/>
        </w:rPr>
        <w:br/>
      </w:r>
      <w:r w:rsidRPr="00744D12">
        <w:rPr>
          <w:rFonts w:ascii="Tahoma" w:hAnsi="Tahoma" w:cs="Tahoma"/>
          <w:color w:val="000000"/>
          <w:sz w:val="28"/>
          <w:szCs w:val="28"/>
        </w:rPr>
        <w:br/>
      </w:r>
      <w:r w:rsidRPr="00744D12">
        <w:rPr>
          <w:rStyle w:val="Gl"/>
          <w:rFonts w:ascii="Tahoma" w:hAnsi="Tahoma" w:cs="Tahoma"/>
          <w:color w:val="FF0000"/>
          <w:sz w:val="28"/>
          <w:szCs w:val="28"/>
        </w:rPr>
        <w:t>Öncelikli Yapmanız Gerekenler:</w:t>
      </w:r>
      <w:r w:rsidRPr="00744D12">
        <w:rPr>
          <w:rFonts w:ascii="Tahoma" w:hAnsi="Tahoma" w:cs="Tahoma"/>
          <w:color w:val="000000"/>
          <w:sz w:val="28"/>
          <w:szCs w:val="28"/>
        </w:rPr>
        <w:br/>
      </w:r>
      <w:r w:rsidRPr="00744D12">
        <w:rPr>
          <w:rFonts w:ascii="Tahoma" w:hAnsi="Tahoma" w:cs="Tahoma"/>
          <w:color w:val="000000"/>
          <w:sz w:val="28"/>
          <w:szCs w:val="28"/>
        </w:rPr>
        <w:br/>
      </w:r>
      <w:r w:rsidRPr="00744D12">
        <w:rPr>
          <w:rStyle w:val="Gl"/>
          <w:rFonts w:ascii="Tahoma" w:hAnsi="Tahoma" w:cs="Tahoma"/>
          <w:color w:val="000000"/>
          <w:sz w:val="28"/>
          <w:szCs w:val="28"/>
        </w:rPr>
        <w:t>- 1.Aşama:</w:t>
      </w:r>
      <w:r w:rsidRPr="00744D12">
        <w:rPr>
          <w:rFonts w:ascii="Tahoma" w:hAnsi="Tahoma" w:cs="Tahoma"/>
          <w:b/>
          <w:bCs/>
          <w:color w:val="000000"/>
          <w:sz w:val="28"/>
          <w:szCs w:val="28"/>
        </w:rPr>
        <w:br/>
      </w:r>
      <w:r w:rsidRPr="00744D12">
        <w:rPr>
          <w:rFonts w:ascii="Tahoma" w:hAnsi="Tahoma" w:cs="Tahoma"/>
          <w:color w:val="000000"/>
          <w:sz w:val="28"/>
          <w:szCs w:val="28"/>
        </w:rPr>
        <w:t>İstekte bulunmadan önce, aradığınız tezin YÖK Tez Merkezi (</w:t>
      </w:r>
      <w:hyperlink r:id="rId6" w:tgtFrame="_blank" w:history="1">
        <w:r w:rsidRPr="00744D12">
          <w:rPr>
            <w:rStyle w:val="Kpr"/>
            <w:rFonts w:ascii="Tahoma" w:hAnsi="Tahoma" w:cs="Tahoma"/>
            <w:b/>
            <w:bCs/>
            <w:sz w:val="28"/>
            <w:szCs w:val="28"/>
            <w:u w:val="none"/>
          </w:rPr>
          <w:t>https://tez.yok.gov.tr</w:t>
        </w:r>
      </w:hyperlink>
      <w:r w:rsidRPr="00744D12">
        <w:rPr>
          <w:rFonts w:ascii="Tahoma" w:hAnsi="Tahoma" w:cs="Tahoma"/>
          <w:color w:val="000000"/>
          <w:sz w:val="28"/>
          <w:szCs w:val="28"/>
        </w:rPr>
        <w:t>) üzerinden indirilip indirilmediğini kontrol ediniz; </w:t>
      </w:r>
      <w:r w:rsidRPr="00744D12">
        <w:rPr>
          <w:rFonts w:ascii="Tahoma" w:hAnsi="Tahoma" w:cs="Tahoma"/>
          <w:color w:val="000000"/>
          <w:sz w:val="28"/>
          <w:szCs w:val="28"/>
          <w:u w:val="single"/>
        </w:rPr>
        <w:t>yalnızca </w:t>
      </w:r>
      <w:r w:rsidRPr="00744D12">
        <w:rPr>
          <w:rStyle w:val="Gl"/>
          <w:rFonts w:ascii="Tahoma" w:hAnsi="Tahoma" w:cs="Tahoma"/>
          <w:color w:val="000000"/>
          <w:sz w:val="28"/>
          <w:szCs w:val="28"/>
          <w:u w:val="single"/>
        </w:rPr>
        <w:t>İNDİRİLEMEYEN</w:t>
      </w:r>
      <w:r w:rsidRPr="00744D12">
        <w:rPr>
          <w:rFonts w:ascii="Tahoma" w:hAnsi="Tahoma" w:cs="Tahoma"/>
          <w:color w:val="000000"/>
          <w:sz w:val="28"/>
          <w:szCs w:val="28"/>
          <w:u w:val="single"/>
        </w:rPr>
        <w:t> </w:t>
      </w:r>
      <w:r w:rsidRPr="00744D12">
        <w:rPr>
          <w:rFonts w:ascii="Tahoma" w:hAnsi="Tahoma" w:cs="Tahoma"/>
          <w:color w:val="000000"/>
          <w:sz w:val="28"/>
          <w:szCs w:val="28"/>
        </w:rPr>
        <w:t>ve ilgili tez numarasının hemen yanında "Bu tezin, veri tabanı üzerinden yayınlanma izni </w:t>
      </w:r>
      <w:r w:rsidRPr="00744D12">
        <w:rPr>
          <w:rFonts w:ascii="Tahoma" w:hAnsi="Tahoma" w:cs="Tahoma"/>
          <w:color w:val="000000"/>
          <w:sz w:val="28"/>
          <w:szCs w:val="28"/>
          <w:u w:val="single"/>
        </w:rPr>
        <w:t>bulunmamaktadır</w:t>
      </w:r>
      <w:r w:rsidRPr="00744D12">
        <w:rPr>
          <w:rFonts w:ascii="Tahoma" w:hAnsi="Tahoma" w:cs="Tahoma"/>
          <w:color w:val="000000"/>
          <w:sz w:val="28"/>
          <w:szCs w:val="28"/>
        </w:rPr>
        <w:t>. Yayınlanma izni olmayan tezlerin basılı kopyalarına üniversite kütüphaneniz aracılığıyla (TÜBESS üzerinden) erişebilirsiniz." </w:t>
      </w:r>
      <w:r w:rsidRPr="00744D12">
        <w:rPr>
          <w:rStyle w:val="Gl"/>
          <w:rFonts w:ascii="Tahoma" w:hAnsi="Tahoma" w:cs="Tahoma"/>
          <w:color w:val="000000"/>
          <w:sz w:val="28"/>
          <w:szCs w:val="28"/>
          <w:u w:val="single"/>
        </w:rPr>
        <w:t>ibaresi olan tezleri istekte bulunabilirsiniz</w:t>
      </w:r>
      <w:r w:rsidRPr="00744D12">
        <w:rPr>
          <w:rFonts w:ascii="Tahoma" w:hAnsi="Tahoma" w:cs="Tahoma"/>
          <w:color w:val="000000"/>
          <w:sz w:val="28"/>
          <w:szCs w:val="28"/>
        </w:rPr>
        <w:t>.</w:t>
      </w:r>
    </w:p>
    <w:p w:rsidR="00744D12" w:rsidRDefault="00744D12" w:rsidP="00744D12">
      <w:pPr>
        <w:pStyle w:val="NormalWeb"/>
        <w:rPr>
          <w:color w:val="000000"/>
          <w:sz w:val="27"/>
          <w:szCs w:val="27"/>
        </w:rPr>
      </w:pPr>
      <w:r>
        <w:rPr>
          <w:rStyle w:val="Gl"/>
          <w:rFonts w:ascii="Tahoma" w:hAnsi="Tahoma" w:cs="Tahoma"/>
          <w:color w:val="000000"/>
          <w:sz w:val="20"/>
          <w:szCs w:val="20"/>
          <w:u w:val="single"/>
        </w:rPr>
        <w:lastRenderedPageBreak/>
        <w:t>İNDİRİLEMEYEN tez örneği:</w:t>
      </w:r>
      <w:r>
        <w:rPr>
          <w:rFonts w:ascii="Tahoma" w:hAnsi="Tahoma" w:cs="Tahoma"/>
          <w:color w:val="000000"/>
          <w:sz w:val="20"/>
          <w:szCs w:val="20"/>
          <w:u w:val="single"/>
        </w:rPr>
        <w:br/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Fonts w:ascii="Tahoma" w:hAnsi="Tahoma" w:cs="Tahoma"/>
          <w:noProof/>
          <w:color w:val="000000"/>
          <w:sz w:val="20"/>
          <w:szCs w:val="20"/>
        </w:rPr>
        <w:drawing>
          <wp:inline distT="0" distB="0" distL="0" distR="0">
            <wp:extent cx="8502319" cy="3295650"/>
            <wp:effectExtent l="0" t="0" r="0" b="0"/>
            <wp:docPr id="2" name="Resim 2" descr="https://kutuphane.ksu.edu.tr/JS/tubes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utuphane.ksu.edu.tr/JS/tubess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4719" cy="330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D12" w:rsidRPr="00744D12" w:rsidRDefault="00744D12" w:rsidP="00744D12">
      <w:pPr>
        <w:pStyle w:val="NormalWeb"/>
        <w:rPr>
          <w:color w:val="000000"/>
        </w:rPr>
      </w:pPr>
      <w:r w:rsidRPr="00744D12">
        <w:rPr>
          <w:rStyle w:val="Gl"/>
          <w:rFonts w:ascii="Tahoma" w:hAnsi="Tahoma" w:cs="Tahoma"/>
          <w:color w:val="000000"/>
          <w:u w:val="single"/>
        </w:rPr>
        <w:t>Tarih kısıtlı tez örneği:</w:t>
      </w:r>
      <w:r w:rsidRPr="00744D12">
        <w:rPr>
          <w:rFonts w:ascii="Tahoma" w:hAnsi="Tahoma" w:cs="Tahoma"/>
          <w:b/>
          <w:bCs/>
          <w:color w:val="000000"/>
          <w:u w:val="single"/>
        </w:rPr>
        <w:br/>
      </w:r>
      <w:r w:rsidRPr="00744D12">
        <w:rPr>
          <w:rFonts w:ascii="Tahoma" w:hAnsi="Tahoma" w:cs="Tahoma"/>
          <w:color w:val="000000"/>
        </w:rPr>
        <w:br/>
      </w:r>
      <w:r w:rsidRPr="00744D12">
        <w:rPr>
          <w:rStyle w:val="Gl"/>
          <w:rFonts w:ascii="Tahoma" w:hAnsi="Tahoma" w:cs="Tahoma"/>
          <w:color w:val="000000"/>
        </w:rPr>
        <w:t>YÖK Tez Veri Tabanında </w:t>
      </w:r>
      <w:r w:rsidRPr="00744D12">
        <w:rPr>
          <w:rStyle w:val="Gl"/>
          <w:rFonts w:ascii="Tahoma" w:hAnsi="Tahoma" w:cs="Tahoma"/>
          <w:b w:val="0"/>
          <w:bCs w:val="0"/>
          <w:color w:val="000000"/>
          <w:u w:val="single"/>
          <w:shd w:val="clear" w:color="auto" w:fill="FFFFFF"/>
        </w:rPr>
        <w:t>yazarı tarafından belirli bir tarihe kadar </w:t>
      </w:r>
      <w:r w:rsidRPr="00744D12">
        <w:rPr>
          <w:rStyle w:val="Gl"/>
          <w:rFonts w:ascii="Tahoma" w:hAnsi="Tahoma" w:cs="Tahoma"/>
          <w:b w:val="0"/>
          <w:bCs w:val="0"/>
          <w:color w:val="000000"/>
          <w:u w:val="single"/>
          <w:shd w:val="clear" w:color="auto" w:fill="00FFFF"/>
        </w:rPr>
        <w:t>kısıtlanmış olan tezleri lütfen istekte bulunmayınız</w:t>
      </w:r>
      <w:r w:rsidRPr="00744D12">
        <w:rPr>
          <w:rStyle w:val="Gl"/>
          <w:rFonts w:ascii="Tahoma" w:hAnsi="Tahoma" w:cs="Tahoma"/>
          <w:b w:val="0"/>
          <w:bCs w:val="0"/>
          <w:color w:val="000000"/>
          <w:shd w:val="clear" w:color="auto" w:fill="FFFFFF"/>
        </w:rPr>
        <w:t>.</w:t>
      </w:r>
    </w:p>
    <w:p w:rsidR="00744D12" w:rsidRDefault="00744D12" w:rsidP="00744D12">
      <w:pPr>
        <w:pStyle w:val="NormalWeb"/>
        <w:rPr>
          <w:color w:val="000000"/>
          <w:sz w:val="27"/>
          <w:szCs w:val="27"/>
        </w:rPr>
      </w:pPr>
      <w:r>
        <w:rPr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8570112" cy="3838575"/>
            <wp:effectExtent l="0" t="0" r="2540" b="0"/>
            <wp:docPr id="1" name="Resim 1" descr="https://kutuphane.ksu.edu.tr/JS/tubes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utuphane.ksu.edu.tr/JS/tubess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646" cy="384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A2D" w:rsidRDefault="00744D12" w:rsidP="00744D12">
      <w:pPr>
        <w:pStyle w:val="NormalWeb"/>
        <w:rPr>
          <w:rFonts w:ascii="Tahoma" w:hAnsi="Tahoma" w:cs="Tahoma"/>
          <w:color w:val="000000"/>
        </w:rPr>
      </w:pPr>
      <w:r w:rsidRPr="00744D12">
        <w:rPr>
          <w:rStyle w:val="Gl"/>
          <w:rFonts w:ascii="Tahoma" w:hAnsi="Tahoma" w:cs="Tahoma"/>
          <w:color w:val="000000"/>
        </w:rPr>
        <w:t>-2. Aşama:</w:t>
      </w:r>
      <w:r w:rsidRPr="00744D12">
        <w:rPr>
          <w:rFonts w:ascii="Tahoma" w:hAnsi="Tahoma" w:cs="Tahoma"/>
          <w:color w:val="000000"/>
        </w:rPr>
        <w:br/>
        <w:t>Aşağıdaki online form üzerinden tez isteğinizi yapınız.</w:t>
      </w:r>
      <w:r>
        <w:rPr>
          <w:rFonts w:ascii="Tahoma" w:hAnsi="Tahoma" w:cs="Tahoma"/>
          <w:color w:val="000000"/>
        </w:rPr>
        <w:t xml:space="preserve"> Bunun için Kütüphane hesabımız için </w:t>
      </w:r>
      <w:hyperlink r:id="rId9" w:history="1">
        <w:r w:rsidRPr="00700CCB">
          <w:rPr>
            <w:rStyle w:val="Kpr"/>
            <w:rFonts w:ascii="Tahoma" w:hAnsi="Tahoma" w:cs="Tahoma"/>
          </w:rPr>
          <w:t>https://e-kutuphane.ksu.edu.tr</w:t>
        </w:r>
      </w:hyperlink>
      <w:r>
        <w:rPr>
          <w:rFonts w:ascii="Tahoma" w:hAnsi="Tahoma" w:cs="Tahoma"/>
          <w:color w:val="000000"/>
        </w:rPr>
        <w:t xml:space="preserve">  adresine giriyoruz. Eğer şifremizi bilmiyor isek şifre unuttum hiç kaydımız yok ise kütüphane kat 1 ödünç verme bankosundan veya 0344 300 </w:t>
      </w:r>
      <w:r w:rsidR="005D7BF7">
        <w:rPr>
          <w:rFonts w:ascii="Tahoma" w:hAnsi="Tahoma" w:cs="Tahoma"/>
          <w:color w:val="000000"/>
        </w:rPr>
        <w:lastRenderedPageBreak/>
        <w:t xml:space="preserve">4331 </w:t>
      </w:r>
      <w:r>
        <w:rPr>
          <w:rFonts w:ascii="Tahoma" w:hAnsi="Tahoma" w:cs="Tahoma"/>
          <w:color w:val="000000"/>
        </w:rPr>
        <w:t>bilgi alıyoruz. Hesa</w:t>
      </w:r>
      <w:r w:rsidR="005F10B1"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</w:rPr>
        <w:t xml:space="preserve"> girişi yapıldıktan sonra;</w:t>
      </w:r>
      <w:r w:rsidRPr="00744D12">
        <w:rPr>
          <w:rFonts w:ascii="Tahoma" w:hAnsi="Tahoma" w:cs="Tahoma"/>
          <w:noProof/>
          <w:color w:val="000000"/>
        </w:rPr>
        <w:drawing>
          <wp:inline distT="0" distB="0" distL="0" distR="0" wp14:anchorId="3C7F91D4" wp14:editId="1280E32D">
            <wp:extent cx="8892540" cy="3552825"/>
            <wp:effectExtent l="0" t="0" r="3810" b="9525"/>
            <wp:docPr id="3" name="Resim 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</w:rPr>
        <w:lastRenderedPageBreak/>
        <w:t xml:space="preserve"> </w:t>
      </w:r>
      <w:r w:rsidRPr="00744D12">
        <w:rPr>
          <w:rFonts w:ascii="Tahoma" w:hAnsi="Tahoma" w:cs="Tahoma"/>
          <w:noProof/>
          <w:color w:val="000000"/>
        </w:rPr>
        <w:drawing>
          <wp:inline distT="0" distB="0" distL="0" distR="0" wp14:anchorId="6DA9C479" wp14:editId="7EBAA396">
            <wp:extent cx="8892540" cy="3981450"/>
            <wp:effectExtent l="0" t="0" r="381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544" w:rsidRDefault="00744D12" w:rsidP="00744D12">
      <w:pPr>
        <w:pStyle w:val="NormalWeb"/>
        <w:rPr>
          <w:rFonts w:ascii="Verdana" w:hAnsi="Verdana"/>
          <w:color w:val="FF0000"/>
          <w:sz w:val="18"/>
          <w:szCs w:val="18"/>
          <w:u w:val="single"/>
        </w:rPr>
      </w:pPr>
      <w:r w:rsidRPr="00744D12">
        <w:rPr>
          <w:noProof/>
        </w:rPr>
        <w:lastRenderedPageBreak/>
        <w:drawing>
          <wp:inline distT="0" distB="0" distL="0" distR="0" wp14:anchorId="36F5F728" wp14:editId="31A78724">
            <wp:extent cx="8892540" cy="4543425"/>
            <wp:effectExtent l="0" t="0" r="381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D12" w:rsidRDefault="00255544" w:rsidP="00744D12">
      <w:pPr>
        <w:pStyle w:val="NormalWeb"/>
      </w:pPr>
      <w:r w:rsidRPr="00255544">
        <w:rPr>
          <w:noProof/>
        </w:rPr>
        <w:lastRenderedPageBreak/>
        <w:drawing>
          <wp:inline distT="0" distB="0" distL="0" distR="0" wp14:anchorId="1B0FCCDC" wp14:editId="5D81FC6D">
            <wp:extent cx="8892540" cy="4231640"/>
            <wp:effectExtent l="0" t="0" r="381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544" w:rsidRDefault="00255544" w:rsidP="00744D12">
      <w:pPr>
        <w:pStyle w:val="NormalWeb"/>
      </w:pPr>
      <w:r w:rsidRPr="00255544">
        <w:rPr>
          <w:noProof/>
        </w:rPr>
        <w:lastRenderedPageBreak/>
        <w:drawing>
          <wp:inline distT="0" distB="0" distL="0" distR="0" wp14:anchorId="2389A404" wp14:editId="7BC623BF">
            <wp:extent cx="8892540" cy="3643630"/>
            <wp:effectExtent l="0" t="0" r="381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544" w:rsidRDefault="00255544" w:rsidP="00744D12">
      <w:pPr>
        <w:pStyle w:val="NormalWeb"/>
      </w:pPr>
    </w:p>
    <w:p w:rsidR="00255544" w:rsidRDefault="00255544" w:rsidP="005F10B1">
      <w:pPr>
        <w:pStyle w:val="NormalWeb"/>
        <w:rPr>
          <w:color w:val="000000"/>
          <w:sz w:val="27"/>
          <w:szCs w:val="27"/>
        </w:rPr>
      </w:pPr>
      <w:bookmarkStart w:id="0" w:name="_GoBack"/>
      <w:r>
        <w:rPr>
          <w:rStyle w:val="Gl"/>
          <w:rFonts w:ascii="Tahoma" w:hAnsi="Tahoma" w:cs="Tahoma"/>
          <w:color w:val="000000"/>
          <w:sz w:val="20"/>
          <w:szCs w:val="20"/>
        </w:rPr>
        <w:t>-3.Aşama:</w:t>
      </w:r>
      <w:r>
        <w:rPr>
          <w:rFonts w:ascii="Tahoma" w:hAnsi="Tahoma" w:cs="Tahoma"/>
          <w:color w:val="000000"/>
          <w:sz w:val="20"/>
          <w:szCs w:val="20"/>
        </w:rPr>
        <w:br/>
        <w:t>KSÜ  TÜBESS sorumlusu (</w:t>
      </w:r>
      <w:hyperlink r:id="rId16" w:history="1">
        <w:r w:rsidR="005F10B1" w:rsidRPr="005F10B1">
          <w:rPr>
            <w:rStyle w:val="Kpr"/>
            <w:rFonts w:ascii="Tahoma" w:hAnsi="Tahoma" w:cs="Tahoma"/>
            <w:sz w:val="20"/>
            <w:szCs w:val="20"/>
          </w:rPr>
          <w:t>Kütüphane Kat -1 Süreli Yayınlar Servisi</w:t>
        </w:r>
      </w:hyperlink>
      <w:r w:rsidR="005F10B1"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Teknik Personel Seçil AK Tel :0 344 300- 4331 ) tarafından otomasyon sistemine  girilecek olan tez isteğiniz YÖK'den karşılandıktan sonra, kütüphane üyelik bilgileriniz üzerinde </w:t>
      </w:r>
      <w:r w:rsidR="005F10B1">
        <w:rPr>
          <w:rFonts w:ascii="Tahoma" w:hAnsi="Tahoma" w:cs="Tahoma"/>
          <w:color w:val="000000"/>
          <w:sz w:val="20"/>
          <w:szCs w:val="20"/>
        </w:rPr>
        <w:t xml:space="preserve">bulunan </w:t>
      </w:r>
      <w:r>
        <w:rPr>
          <w:rFonts w:ascii="Tahoma" w:hAnsi="Tahoma" w:cs="Tahoma"/>
          <w:color w:val="000000"/>
          <w:sz w:val="20"/>
          <w:szCs w:val="20"/>
        </w:rPr>
        <w:t xml:space="preserve">e-posta ve telefona bilgi verilecek ve istekte bulunduğunuz </w:t>
      </w:r>
      <w:r>
        <w:rPr>
          <w:rFonts w:ascii="Tahoma" w:hAnsi="Tahoma" w:cs="Tahoma"/>
          <w:color w:val="000000"/>
          <w:sz w:val="20"/>
          <w:szCs w:val="20"/>
        </w:rPr>
        <w:lastRenderedPageBreak/>
        <w:t>tezin </w:t>
      </w:r>
      <w:r>
        <w:rPr>
          <w:rStyle w:val="Gl"/>
          <w:rFonts w:ascii="Tahoma" w:hAnsi="Tahoma" w:cs="Tahoma"/>
          <w:color w:val="000000"/>
          <w:sz w:val="20"/>
          <w:szCs w:val="20"/>
          <w:u w:val="single"/>
        </w:rPr>
        <w:t>çıktısını </w:t>
      </w:r>
      <w:r>
        <w:rPr>
          <w:rFonts w:ascii="Tahoma" w:hAnsi="Tahoma" w:cs="Tahoma"/>
          <w:color w:val="000000"/>
          <w:sz w:val="20"/>
          <w:szCs w:val="20"/>
        </w:rPr>
        <w:t>teslim almak için KSÜ  Kütüphanesi Teknik Hizmetler Servisine gelmeniz istenecektir.</w:t>
      </w:r>
      <w:r w:rsidR="005F10B1">
        <w:rPr>
          <w:rFonts w:ascii="Tahoma" w:hAnsi="Tahoma" w:cs="Tahoma"/>
          <w:color w:val="000000"/>
          <w:sz w:val="20"/>
          <w:szCs w:val="20"/>
        </w:rPr>
        <w:t xml:space="preserve"> Lütfen üyelik bilgilerinin güncel olmasına dikkat ediniz. </w:t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Style w:val="Gl"/>
          <w:rFonts w:ascii="Tahoma" w:hAnsi="Tahoma" w:cs="Tahoma"/>
          <w:color w:val="0000FF"/>
          <w:sz w:val="20"/>
          <w:szCs w:val="20"/>
        </w:rPr>
        <w:t>ÖNEMLİ NOT:</w:t>
      </w:r>
    </w:p>
    <w:p w:rsidR="00255544" w:rsidRDefault="00255544" w:rsidP="00255544">
      <w:pPr>
        <w:pStyle w:val="NormalWeb"/>
        <w:jc w:val="both"/>
        <w:rPr>
          <w:color w:val="000000"/>
          <w:sz w:val="27"/>
          <w:szCs w:val="27"/>
        </w:rPr>
      </w:pPr>
      <w:r>
        <w:rPr>
          <w:rFonts w:ascii="Tahoma" w:hAnsi="Tahoma" w:cs="Tahoma"/>
          <w:color w:val="000000"/>
          <w:sz w:val="20"/>
          <w:szCs w:val="20"/>
          <w:u w:val="single"/>
        </w:rPr>
        <w:t>TÜBESS Katılım Protokolü'nün 6.3.5. maddesi gereğince </w:t>
      </w:r>
      <w:r>
        <w:rPr>
          <w:rStyle w:val="Gl"/>
          <w:rFonts w:ascii="Tahoma" w:hAnsi="Tahoma" w:cs="Tahoma"/>
          <w:color w:val="000000"/>
          <w:sz w:val="20"/>
          <w:szCs w:val="20"/>
          <w:u w:val="single"/>
          <w:shd w:val="clear" w:color="auto" w:fill="00FFFF"/>
        </w:rPr>
        <w:t>tezi istekte bulunan kişiye tezin sadece BASILI formatı</w:t>
      </w:r>
      <w:r>
        <w:rPr>
          <w:rFonts w:ascii="Tahoma" w:hAnsi="Tahoma" w:cs="Tahoma"/>
          <w:color w:val="000000"/>
          <w:sz w:val="20"/>
          <w:szCs w:val="20"/>
          <w:u w:val="single"/>
          <w:shd w:val="clear" w:color="auto" w:fill="00FFFF"/>
        </w:rPr>
        <w:t> teslim </w:t>
      </w:r>
      <w:r>
        <w:rPr>
          <w:rFonts w:ascii="Tahoma" w:hAnsi="Tahoma" w:cs="Tahoma"/>
          <w:color w:val="000000"/>
          <w:sz w:val="20"/>
          <w:szCs w:val="20"/>
          <w:shd w:val="clear" w:color="auto" w:fill="00FFFF"/>
        </w:rPr>
        <w:t>edilecektir</w:t>
      </w:r>
      <w:r>
        <w:rPr>
          <w:rFonts w:ascii="Tahoma" w:hAnsi="Tahoma" w:cs="Tahoma"/>
          <w:color w:val="000000"/>
          <w:sz w:val="20"/>
          <w:szCs w:val="20"/>
          <w:u w:val="single"/>
          <w:shd w:val="clear" w:color="auto" w:fill="00FFFF"/>
        </w:rPr>
        <w:t>.</w:t>
      </w:r>
    </w:p>
    <w:p w:rsidR="00255544" w:rsidRDefault="00255544" w:rsidP="00744D12">
      <w:pPr>
        <w:pStyle w:val="NormalWeb"/>
      </w:pPr>
      <w:r>
        <w:rPr>
          <w:rFonts w:ascii="Tahoma" w:hAnsi="Tahoma" w:cs="Tahoma"/>
          <w:color w:val="000000"/>
          <w:sz w:val="20"/>
          <w:szCs w:val="20"/>
        </w:rPr>
        <w:t>Tezin sayfası fotokopi servisince hesaplanarak ücret tahsil edilecektir. </w:t>
      </w:r>
      <w:r w:rsidR="00634165">
        <w:rPr>
          <w:rFonts w:ascii="Tahoma" w:hAnsi="Tahoma" w:cs="Tahoma"/>
          <w:color w:val="000000"/>
          <w:sz w:val="20"/>
          <w:szCs w:val="20"/>
        </w:rPr>
        <w:t xml:space="preserve"> </w:t>
      </w:r>
      <w:bookmarkEnd w:id="0"/>
    </w:p>
    <w:sectPr w:rsidR="00255544" w:rsidSect="00744D12">
      <w:headerReference w:type="default" r:id="rId17"/>
      <w:footerReference w:type="default" r:id="rId1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1717" w:rsidRDefault="005B1717" w:rsidP="005F10B1">
      <w:pPr>
        <w:spacing w:after="0" w:line="240" w:lineRule="auto"/>
      </w:pPr>
      <w:r>
        <w:separator/>
      </w:r>
    </w:p>
  </w:endnote>
  <w:endnote w:type="continuationSeparator" w:id="0">
    <w:p w:rsidR="005B1717" w:rsidRDefault="005B1717" w:rsidP="005F10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78980477"/>
      <w:docPartObj>
        <w:docPartGallery w:val="Page Numbers (Bottom of Page)"/>
        <w:docPartUnique/>
      </w:docPartObj>
    </w:sdtPr>
    <w:sdtEndPr/>
    <w:sdtContent>
      <w:p w:rsidR="005F10B1" w:rsidRDefault="005F10B1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7BF7">
          <w:rPr>
            <w:noProof/>
          </w:rPr>
          <w:t>9</w:t>
        </w:r>
        <w:r>
          <w:fldChar w:fldCharType="end"/>
        </w:r>
      </w:p>
    </w:sdtContent>
  </w:sdt>
  <w:p w:rsidR="005F10B1" w:rsidRDefault="005F10B1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1717" w:rsidRDefault="005B1717" w:rsidP="005F10B1">
      <w:pPr>
        <w:spacing w:after="0" w:line="240" w:lineRule="auto"/>
      </w:pPr>
      <w:r>
        <w:separator/>
      </w:r>
    </w:p>
  </w:footnote>
  <w:footnote w:type="continuationSeparator" w:id="0">
    <w:p w:rsidR="005B1717" w:rsidRDefault="005B1717" w:rsidP="005F10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0B1" w:rsidRDefault="005F10B1">
    <w:pPr>
      <w:pStyle w:val="stbilgi"/>
    </w:pPr>
  </w:p>
  <w:tbl>
    <w:tblPr>
      <w:tblStyle w:val="TabloKlavuzu"/>
      <w:tblW w:w="0" w:type="auto"/>
      <w:tblLook w:val="04A0" w:firstRow="1" w:lastRow="0" w:firstColumn="1" w:lastColumn="0" w:noHBand="0" w:noVBand="1"/>
    </w:tblPr>
    <w:tblGrid>
      <w:gridCol w:w="2901"/>
      <w:gridCol w:w="8434"/>
      <w:gridCol w:w="2659"/>
    </w:tblGrid>
    <w:tr w:rsidR="005F10B1" w:rsidTr="005F10B1">
      <w:tc>
        <w:tcPr>
          <w:tcW w:w="2901" w:type="dxa"/>
        </w:tcPr>
        <w:p w:rsidR="005F10B1" w:rsidRDefault="005F10B1">
          <w:pPr>
            <w:pStyle w:val="stbilgi"/>
          </w:pPr>
          <w:r>
            <w:rPr>
              <w:noProof/>
              <w:lang w:eastAsia="tr-TR"/>
            </w:rPr>
            <w:drawing>
              <wp:inline distT="0" distB="0" distL="0" distR="0" wp14:anchorId="63442790" wp14:editId="48AEB58D">
                <wp:extent cx="1352550" cy="1095319"/>
                <wp:effectExtent l="0" t="0" r="0" b="0"/>
                <wp:docPr id="8" name="Resim 8" descr="Collectio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ollectio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4479" cy="11211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434" w:type="dxa"/>
        </w:tcPr>
        <w:p w:rsidR="005F10B1" w:rsidRPr="005F10B1" w:rsidRDefault="005F10B1" w:rsidP="005F10B1">
          <w:pPr>
            <w:shd w:val="clear" w:color="auto" w:fill="FFFFFF"/>
            <w:spacing w:after="100" w:afterAutospacing="1"/>
            <w:jc w:val="center"/>
            <w:outlineLvl w:val="0"/>
            <w:rPr>
              <w:rFonts w:ascii="Arial" w:eastAsia="Times New Roman" w:hAnsi="Arial" w:cs="Arial"/>
              <w:b/>
              <w:color w:val="343A40"/>
              <w:kern w:val="36"/>
              <w:sz w:val="32"/>
              <w:szCs w:val="32"/>
              <w:lang w:eastAsia="tr-TR"/>
            </w:rPr>
          </w:pPr>
          <w:r w:rsidRPr="005F10B1">
            <w:rPr>
              <w:rFonts w:ascii="Arial" w:eastAsia="Times New Roman" w:hAnsi="Arial" w:cs="Arial"/>
              <w:b/>
              <w:color w:val="343A40"/>
              <w:kern w:val="36"/>
              <w:sz w:val="32"/>
              <w:szCs w:val="32"/>
              <w:lang w:eastAsia="tr-TR"/>
            </w:rPr>
            <w:t>KAHRAMAN</w:t>
          </w:r>
          <w:r>
            <w:rPr>
              <w:rFonts w:ascii="Arial" w:eastAsia="Times New Roman" w:hAnsi="Arial" w:cs="Arial"/>
              <w:b/>
              <w:color w:val="343A40"/>
              <w:kern w:val="36"/>
              <w:sz w:val="32"/>
              <w:szCs w:val="32"/>
              <w:lang w:eastAsia="tr-TR"/>
            </w:rPr>
            <w:t>MA</w:t>
          </w:r>
          <w:r w:rsidRPr="005F10B1">
            <w:rPr>
              <w:rFonts w:ascii="Arial" w:eastAsia="Times New Roman" w:hAnsi="Arial" w:cs="Arial"/>
              <w:b/>
              <w:color w:val="343A40"/>
              <w:kern w:val="36"/>
              <w:sz w:val="32"/>
              <w:szCs w:val="32"/>
              <w:lang w:eastAsia="tr-TR"/>
            </w:rPr>
            <w:t>RAŞ SÜTÇÜ İMAM ÜNİVERSİTESİ</w:t>
          </w:r>
        </w:p>
        <w:p w:rsidR="005F10B1" w:rsidRPr="005F10B1" w:rsidRDefault="005F10B1" w:rsidP="005F10B1">
          <w:pPr>
            <w:shd w:val="clear" w:color="auto" w:fill="FFFFFF"/>
            <w:spacing w:after="100" w:afterAutospacing="1"/>
            <w:jc w:val="center"/>
            <w:outlineLvl w:val="0"/>
            <w:rPr>
              <w:rFonts w:ascii="Arial" w:eastAsia="Times New Roman" w:hAnsi="Arial" w:cs="Arial"/>
              <w:b/>
              <w:color w:val="343A40"/>
              <w:kern w:val="36"/>
              <w:sz w:val="32"/>
              <w:szCs w:val="32"/>
              <w:lang w:eastAsia="tr-TR"/>
            </w:rPr>
          </w:pPr>
          <w:r w:rsidRPr="005F10B1">
            <w:rPr>
              <w:rFonts w:ascii="Arial" w:eastAsia="Times New Roman" w:hAnsi="Arial" w:cs="Arial"/>
              <w:b/>
              <w:color w:val="343A40"/>
              <w:kern w:val="36"/>
              <w:sz w:val="32"/>
              <w:szCs w:val="32"/>
              <w:lang w:eastAsia="tr-TR"/>
            </w:rPr>
            <w:t>Kütüphane ve Dokümantasyon Daire Başkanlığı</w:t>
          </w:r>
        </w:p>
        <w:p w:rsidR="005F10B1" w:rsidRDefault="005F10B1">
          <w:pPr>
            <w:pStyle w:val="stbilgi"/>
          </w:pPr>
        </w:p>
      </w:tc>
      <w:tc>
        <w:tcPr>
          <w:tcW w:w="2659" w:type="dxa"/>
        </w:tcPr>
        <w:p w:rsidR="005F10B1" w:rsidRDefault="005F10B1" w:rsidP="005F10B1">
          <w:pPr>
            <w:pStyle w:val="stbilgi"/>
            <w:jc w:val="center"/>
          </w:pPr>
          <w:r w:rsidRPr="005F10B1">
            <w:rPr>
              <w:noProof/>
              <w:lang w:eastAsia="tr-TR"/>
            </w:rPr>
            <w:drawing>
              <wp:inline distT="0" distB="0" distL="0" distR="0">
                <wp:extent cx="1200150" cy="1133475"/>
                <wp:effectExtent l="0" t="0" r="0" b="9525"/>
                <wp:docPr id="9" name="Resim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0150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F10B1" w:rsidRDefault="005F10B1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D12"/>
    <w:rsid w:val="001263D3"/>
    <w:rsid w:val="00255544"/>
    <w:rsid w:val="005B1717"/>
    <w:rsid w:val="005D7BF7"/>
    <w:rsid w:val="005F10B1"/>
    <w:rsid w:val="00634165"/>
    <w:rsid w:val="006B5D84"/>
    <w:rsid w:val="00744D12"/>
    <w:rsid w:val="00A01474"/>
    <w:rsid w:val="00CB6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D9CC66F-F1DC-478D-9CC0-180219FD2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9"/>
    <w:qFormat/>
    <w:rsid w:val="005F10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44D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744D12"/>
    <w:rPr>
      <w:b/>
      <w:bCs/>
    </w:rPr>
  </w:style>
  <w:style w:type="character" w:styleId="Kpr">
    <w:name w:val="Hyperlink"/>
    <w:basedOn w:val="VarsaylanParagrafYazTipi"/>
    <w:uiPriority w:val="99"/>
    <w:unhideWhenUsed/>
    <w:rsid w:val="00744D12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5F10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F10B1"/>
  </w:style>
  <w:style w:type="paragraph" w:styleId="Altbilgi">
    <w:name w:val="footer"/>
    <w:basedOn w:val="Normal"/>
    <w:link w:val="AltbilgiChar"/>
    <w:uiPriority w:val="99"/>
    <w:unhideWhenUsed/>
    <w:rsid w:val="005F10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F10B1"/>
  </w:style>
  <w:style w:type="table" w:styleId="TabloKlavuzu">
    <w:name w:val="Table Grid"/>
    <w:basedOn w:val="NormalTablo"/>
    <w:uiPriority w:val="39"/>
    <w:rsid w:val="005F10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k1Char">
    <w:name w:val="Başlık 1 Char"/>
    <w:basedOn w:val="VarsaylanParagrafYazTipi"/>
    <w:link w:val="Balk1"/>
    <w:uiPriority w:val="9"/>
    <w:rsid w:val="005F10B1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22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s://kddb.ksu.edu.tr/Default.aspx?DId=78390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tez.yok.gov.tr/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hyperlink" Target="https://e-kutuphane.ksu.edu.tr/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e-kutuphane.ksu.edu.tr" TargetMode="Externa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emf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9</Pages>
  <Words>292</Words>
  <Characters>2054</Characters>
  <Application>Microsoft Office Word</Application>
  <DocSecurity>0</DocSecurity>
  <Lines>50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hesabı</dc:creator>
  <cp:keywords/>
  <dc:description/>
  <cp:lastModifiedBy>Microsoft hesabı</cp:lastModifiedBy>
  <cp:revision>4</cp:revision>
  <dcterms:created xsi:type="dcterms:W3CDTF">2024-02-14T11:05:00Z</dcterms:created>
  <dcterms:modified xsi:type="dcterms:W3CDTF">2024-02-14T12:07:00Z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